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63CE"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“中国茅台·国之栋梁”评奖评优</w:t>
      </w:r>
      <w:r>
        <w:rPr>
          <w:rFonts w:hint="eastAsia" w:ascii="黑体" w:hAnsi="黑体" w:eastAsia="黑体"/>
          <w:b/>
          <w:color w:val="31353B"/>
          <w:sz w:val="40"/>
          <w:szCs w:val="21"/>
        </w:rPr>
        <w:t>证明材料</w:t>
      </w:r>
    </w:p>
    <w:p w14:paraId="79B33E95">
      <w:pPr>
        <w:jc w:val="center"/>
        <w:rPr>
          <w:rFonts w:ascii="仿宋_GB2312" w:eastAsia="仿宋_GB2312"/>
          <w:color w:val="31353B"/>
          <w:sz w:val="32"/>
          <w:szCs w:val="21"/>
        </w:rPr>
      </w:pPr>
      <w:bookmarkStart w:id="4" w:name="_GoBack"/>
      <w:bookmarkEnd w:id="4"/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 w14:paraId="74DF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 w14:paraId="3D092704"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14:paraId="501B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4850F91A">
            <w:pPr>
              <w:spacing w:before="156" w:beforeLines="50" w:after="156" w:afterLines="50"/>
              <w:jc w:val="center"/>
              <w:rPr>
                <w:rFonts w:hint="default" w:eastAsia="宋体"/>
                <w:color w:val="31353B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color w:val="31353B"/>
                <w:sz w:val="28"/>
                <w:szCs w:val="21"/>
                <w:lang w:val="en-US" w:eastAsia="zh-CN"/>
              </w:rPr>
              <w:t>申请奖项</w:t>
            </w:r>
          </w:p>
        </w:tc>
        <w:tc>
          <w:tcPr>
            <w:tcW w:w="4712" w:type="dxa"/>
          </w:tcPr>
          <w:p w14:paraId="1E60BF96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14:paraId="7EED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02DCB430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68193654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14:paraId="59E8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25DDD0B6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7430678A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14:paraId="56AB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713DDE68">
            <w:pPr>
              <w:spacing w:before="156" w:beforeLines="50" w:after="156" w:afterLines="50"/>
              <w:jc w:val="center"/>
              <w:rPr>
                <w:rFonts w:hint="eastAsia"/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0A83BF59"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77A4ACC4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 w14:paraId="49EF5FD0"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 w14:paraId="1F75D3EA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926F921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5E23ED7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943F9A4"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0975F4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065495E5"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 w14:paraId="4DEAA352">
      <w:pPr>
        <w:jc w:val="center"/>
      </w:pPr>
    </w:p>
    <w:p w14:paraId="724F30D8">
      <w:pPr>
        <w:jc w:val="center"/>
      </w:pPr>
    </w:p>
    <w:p w14:paraId="0BE3DD26"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 w14:paraId="62A21932">
      <w:pPr>
        <w:widowControl/>
        <w:jc w:val="left"/>
        <w:rPr>
          <w:color w:val="31353B"/>
          <w:sz w:val="32"/>
          <w:szCs w:val="21"/>
        </w:rPr>
      </w:pPr>
    </w:p>
    <w:p w14:paraId="0722205E">
      <w:pPr>
        <w:jc w:val="left"/>
        <w:outlineLvl w:val="0"/>
        <w:rPr>
          <w:b/>
          <w:sz w:val="40"/>
        </w:rPr>
      </w:pPr>
      <w:bookmarkStart w:id="2" w:name="_Toc89368153"/>
      <w:bookmarkStart w:id="3" w:name="_Toc70674036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 w14:paraId="5D98409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ACF57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29462DB7"/>
    <w:rsid w:val="64A137DB"/>
    <w:rsid w:val="7832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108</Characters>
  <Lines>2</Lines>
  <Paragraphs>1</Paragraphs>
  <TotalTime>0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孙德巍</cp:lastModifiedBy>
  <cp:lastPrinted>2021-04-30T03:26:00Z</cp:lastPrinted>
  <dcterms:modified xsi:type="dcterms:W3CDTF">2025-03-29T11:25:48Z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BE40945929C84487A8F8C0A46594B103</vt:lpwstr>
  </property>
  <property fmtid="{D5CDD505-2E9C-101B-9397-08002B2CF9AE}" pid="4" name="KSOTemplateDocerSaveRecord">
    <vt:lpwstr>eyJoZGlkIjoiNDI1NGQ4MDY4NjMxYWVlMzc3ODM2NDE0MmU1ODUxYzYiLCJ1c2VySWQiOiIzNTgwMjQyNzgifQ==</vt:lpwstr>
  </property>
</Properties>
</file>